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8" w:rsidRPr="008351E8" w:rsidRDefault="008351E8" w:rsidP="008351E8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</w:rPr>
      </w:pPr>
      <w:r w:rsidRPr="008351E8">
        <w:rPr>
          <w:rFonts w:ascii="Segoe UI" w:eastAsia="Times New Roman" w:hAnsi="Segoe UI" w:cs="Segoe UI"/>
          <w:b/>
          <w:bCs/>
          <w:color w:val="212529"/>
          <w:sz w:val="36"/>
        </w:rPr>
        <w:t>Политика в отношении обработки персональных данных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1. Общие положения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ИП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Руссковым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Александром Юрьевичем (далее – Оператор).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веб-сайта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 https://mylovarenie44.ru vk.com/cosmetik_tradiciya.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2. Основные понятия, используемые в Политике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2.3.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Веб-сайт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https://mylovarenie44.ru vk.com/cosmetik_tradiciya.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веб-сайта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 https://mylovarenie44.ru vk.com/cosmetik_tradiciya.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2.10. Пользователь – любой посетитель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веб-сайта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 https://mylovarenie44.ru vk.com/cosmetik_tradiciya.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3. Основные права и обязанности Оператора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3.1. Оператор имеет право: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3.2. Оператор обязан: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исполнять иные обязанности, предусмотренные Законом о персональных данных.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4. Основные права и обязанности субъектов персональных данных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4.1. Субъекты персональных данных имеют право: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на отзыв согласия на обработку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на осуществление иных прав, предусмотренных законодательством РФ.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4.2. Субъекты персональных данных обязаны: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предоставлять Оператору достоверные данные о себе;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сообщать Оператору об уточнении (обновлении, изменении) своих персональных данных.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5. Оператор может обрабатывать следующие персональные данные Пользователя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5.1. Фамилия, имя, отчество.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5.2. Электронный адрес.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5.3. Номера телефонов.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5.4. Адрес фактического места проживания и регистрации по месту жительства и (или) по месту пребывания.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5.5. Также на сайте происходит сбор и обработка обезличенных данных о посетителях (в т.ч. файлов «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cookie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») с помощью сервисов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интернет-статистики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(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Яндекс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Метрика и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Гугл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Аналитика и других).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5.6. Вышеперечисленные данные далее по тексту Политики объединены общим понятием Персональные данные.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5.9.2 Оператор обязан в срок не позднее трех рабочих дней с момента получения указанного согласия Пользователя опубликовать информацию об условиях </w:t>
      </w: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6. Принципы обработки персональных данных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6.4. Обработке подлежат только персональные данные, которые отвечают целям их обработки.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выгодоприобретателем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lastRenderedPageBreak/>
        <w:t>7. Цели обработки персональных данных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7.1. Цель обработки персональных данных Пользователя: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– информирование пользователя о предоставляемых товарах , ценах, специальных ценовых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предложениях,доставки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заказанного им товара.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tradiciyam@mail.ru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 с пометкой «Отказ от уведомлений о новых продуктах и услугах и специальных предложениях».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7.3. Обезличенные данные Пользователей, собираемые с помощью сервисов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интернет-статистики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8. Правовые основания обработки персональных данных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8.1. Правовыми основаниями обработки персональных данных Оператором являются: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 </w:t>
      </w:r>
      <w:r w:rsidRPr="008351E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 уставные документы Оператора;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 договоры, заключаемые между оператором и субъектом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федеральные законы, иные нормативно-правовые акты в сфере защиты персональных данных;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https://mylovarenie44.ru vk.com/cosmetik_tradiciya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cookie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» и использование технологии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JavaScript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).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9. Условия обработки персональных данных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9.4. Обработка персональных данных необходима для исполнения договора, стороной которого либо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выгодоприобретателем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выгодоприобретателем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или поручителем.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10. Порядок сбора, хранения, передачи и других видов обработки персональных данных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tradiciyam@mail.ru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 с пометкой «Актуализация персональных данных».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tradiciyam@mail.ru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 с пометкой «Отзыв согласия на обработку персональных данных».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10.7. Оператор при обработке персональных данных обеспечивает конфиденциальность персональных данных.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выгодоприобретателем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11. Перечень действий, производимых Оператором с полученными персональными данными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lastRenderedPageBreak/>
        <w:t>12. Трансграничная передача персональных данных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13. Конфиденциальность персональных данных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351E8" w:rsidRPr="008351E8" w:rsidRDefault="008351E8" w:rsidP="008351E8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</w:rPr>
      </w:pPr>
      <w:r w:rsidRPr="008351E8">
        <w:rPr>
          <w:rFonts w:ascii="Segoe UI" w:eastAsia="Times New Roman" w:hAnsi="Segoe UI" w:cs="Segoe UI"/>
          <w:color w:val="212529"/>
          <w:sz w:val="30"/>
          <w:szCs w:val="30"/>
        </w:rPr>
        <w:t>14. Заключительные положения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tradiciyam@mail.ru</w:t>
      </w:r>
      <w:proofErr w:type="spellEnd"/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8351E8" w:rsidRPr="008351E8" w:rsidRDefault="008351E8" w:rsidP="008351E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351E8" w:rsidRPr="008351E8" w:rsidRDefault="008351E8" w:rsidP="008351E8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51E8">
        <w:rPr>
          <w:rFonts w:ascii="Segoe UI" w:eastAsia="Times New Roman" w:hAnsi="Segoe UI" w:cs="Segoe UI"/>
          <w:color w:val="212529"/>
          <w:sz w:val="24"/>
          <w:szCs w:val="24"/>
        </w:rPr>
        <w:t>14.3. Актуальная версия Политики в свободном доступе расположена в сети Интернет по адресу https://mylovarenie44.ru vk.com/cosmetik_tradiciya.</w:t>
      </w:r>
    </w:p>
    <w:p w:rsidR="006B3DF1" w:rsidRDefault="006B3DF1"/>
    <w:p w:rsidR="008075F5" w:rsidRPr="00966E26" w:rsidRDefault="008075F5"/>
    <w:sectPr w:rsidR="008075F5" w:rsidRPr="00966E26" w:rsidSect="0033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E26"/>
    <w:rsid w:val="0006541B"/>
    <w:rsid w:val="00072769"/>
    <w:rsid w:val="000D2A2B"/>
    <w:rsid w:val="00132F3F"/>
    <w:rsid w:val="001D3B5D"/>
    <w:rsid w:val="001F47C6"/>
    <w:rsid w:val="0022191F"/>
    <w:rsid w:val="00233B2F"/>
    <w:rsid w:val="00337DBA"/>
    <w:rsid w:val="003E5A45"/>
    <w:rsid w:val="0056468C"/>
    <w:rsid w:val="005917AF"/>
    <w:rsid w:val="00595069"/>
    <w:rsid w:val="00622EF1"/>
    <w:rsid w:val="006B3DF1"/>
    <w:rsid w:val="007A182D"/>
    <w:rsid w:val="008075F5"/>
    <w:rsid w:val="008351E8"/>
    <w:rsid w:val="00936491"/>
    <w:rsid w:val="00966E26"/>
    <w:rsid w:val="00993B92"/>
    <w:rsid w:val="009E09F5"/>
    <w:rsid w:val="00A30C70"/>
    <w:rsid w:val="00A64BE6"/>
    <w:rsid w:val="00C21A7D"/>
    <w:rsid w:val="00D224A6"/>
    <w:rsid w:val="00E210EC"/>
    <w:rsid w:val="00EF26E7"/>
    <w:rsid w:val="00F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BA"/>
  </w:style>
  <w:style w:type="paragraph" w:styleId="4">
    <w:name w:val="heading 4"/>
    <w:basedOn w:val="a"/>
    <w:link w:val="40"/>
    <w:uiPriority w:val="9"/>
    <w:qFormat/>
    <w:rsid w:val="00835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51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51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351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351E8"/>
    <w:rPr>
      <w:b/>
      <w:bCs/>
    </w:rPr>
  </w:style>
  <w:style w:type="character" w:customStyle="1" w:styleId="link">
    <w:name w:val="link"/>
    <w:basedOn w:val="a0"/>
    <w:rsid w:val="0083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6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6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9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39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6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446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7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139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12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91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2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1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1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0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9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3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6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55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6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Мегамозг</cp:lastModifiedBy>
  <cp:revision>2</cp:revision>
  <dcterms:created xsi:type="dcterms:W3CDTF">2021-07-17T16:19:00Z</dcterms:created>
  <dcterms:modified xsi:type="dcterms:W3CDTF">2021-07-17T16:19:00Z</dcterms:modified>
</cp:coreProperties>
</file>